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1199" w:type="dxa"/>
        <w:tblInd w:w="-431" w:type="dxa"/>
        <w:tblLook w:val="04A0" w:firstRow="1" w:lastRow="0" w:firstColumn="1" w:lastColumn="0" w:noHBand="0" w:noVBand="1"/>
      </w:tblPr>
      <w:tblGrid>
        <w:gridCol w:w="4962"/>
        <w:gridCol w:w="6237"/>
      </w:tblGrid>
      <w:tr w:rsidR="003E248E" w14:paraId="0B533BD6" w14:textId="77777777" w:rsidTr="00FB73AA">
        <w:tc>
          <w:tcPr>
            <w:tcW w:w="4962" w:type="dxa"/>
          </w:tcPr>
          <w:p w14:paraId="51DC2FEC" w14:textId="4188217F" w:rsidR="003E248E" w:rsidRDefault="003E248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79EFC3" wp14:editId="117A0FA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246380</wp:posOffset>
                  </wp:positionV>
                  <wp:extent cx="2536371" cy="1143000"/>
                  <wp:effectExtent l="0" t="0" r="0" b="0"/>
                  <wp:wrapNone/>
                  <wp:docPr id="3" name="Image 3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&#10;&#10;Description générée automatiquement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371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</w:tcPr>
          <w:p w14:paraId="07275778" w14:textId="14E99FA3" w:rsidR="003E248E" w:rsidRDefault="003E248E" w:rsidP="00FB73AA">
            <w:pPr>
              <w:jc w:val="center"/>
            </w:pPr>
            <w:r w:rsidRPr="003E248E">
              <w:rPr>
                <w:noProof/>
              </w:rPr>
              <w:drawing>
                <wp:inline distT="0" distB="0" distL="0" distR="0" wp14:anchorId="619DE93C" wp14:editId="02099C69">
                  <wp:extent cx="2562244" cy="1633549"/>
                  <wp:effectExtent l="0" t="0" r="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44" cy="163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48E" w14:paraId="12DE376E" w14:textId="77777777" w:rsidTr="00FB73AA">
        <w:tc>
          <w:tcPr>
            <w:tcW w:w="11199" w:type="dxa"/>
            <w:gridSpan w:val="2"/>
          </w:tcPr>
          <w:p w14:paraId="186D35E5" w14:textId="77777777" w:rsidR="003E248E" w:rsidRDefault="003E248E" w:rsidP="003E248E">
            <w:pPr>
              <w:jc w:val="center"/>
            </w:pPr>
          </w:p>
          <w:p w14:paraId="4B1EB4B1" w14:textId="56F219C1" w:rsidR="003E248E" w:rsidRPr="00FB73AA" w:rsidRDefault="003E248E" w:rsidP="003E248E">
            <w:pPr>
              <w:jc w:val="center"/>
              <w:rPr>
                <w:sz w:val="24"/>
                <w:szCs w:val="24"/>
              </w:rPr>
            </w:pPr>
            <w:r w:rsidRPr="00FB73AA">
              <w:rPr>
                <w:sz w:val="24"/>
                <w:szCs w:val="24"/>
              </w:rPr>
              <w:t xml:space="preserve">Guide de bonnes pratiques : </w:t>
            </w:r>
            <w:r w:rsidR="00FB73AA">
              <w:rPr>
                <w:sz w:val="24"/>
                <w:szCs w:val="24"/>
              </w:rPr>
              <w:t>D</w:t>
            </w:r>
            <w:r w:rsidRPr="00FB73AA">
              <w:rPr>
                <w:sz w:val="24"/>
                <w:szCs w:val="24"/>
              </w:rPr>
              <w:t>éshabillage Protection individuelle pour Tests Nasopharyngés en série</w:t>
            </w:r>
          </w:p>
          <w:p w14:paraId="6E9EF915" w14:textId="77777777" w:rsidR="00FB73AA" w:rsidRPr="00FB73AA" w:rsidRDefault="00FB73AA" w:rsidP="003E248E">
            <w:pPr>
              <w:jc w:val="center"/>
              <w:rPr>
                <w:sz w:val="24"/>
                <w:szCs w:val="24"/>
              </w:rPr>
            </w:pPr>
          </w:p>
          <w:p w14:paraId="6550DB05" w14:textId="18992514" w:rsidR="003E248E" w:rsidRPr="00FB73AA" w:rsidRDefault="003E248E" w:rsidP="003E248E">
            <w:pPr>
              <w:jc w:val="right"/>
              <w:rPr>
                <w:sz w:val="24"/>
                <w:szCs w:val="24"/>
              </w:rPr>
            </w:pPr>
            <w:r w:rsidRPr="00FB73AA">
              <w:rPr>
                <w:sz w:val="24"/>
                <w:szCs w:val="24"/>
              </w:rPr>
              <w:t>P</w:t>
            </w:r>
            <w:r w:rsidR="00FB73AA">
              <w:rPr>
                <w:sz w:val="24"/>
                <w:szCs w:val="24"/>
              </w:rPr>
              <w:t>ô</w:t>
            </w:r>
            <w:r w:rsidRPr="00FB73AA">
              <w:rPr>
                <w:sz w:val="24"/>
                <w:szCs w:val="24"/>
              </w:rPr>
              <w:t>le Prévention CPTS Tarbes -Adour</w:t>
            </w:r>
            <w:r w:rsidR="00FB73AA">
              <w:rPr>
                <w:sz w:val="24"/>
                <w:szCs w:val="24"/>
              </w:rPr>
              <w:t xml:space="preserve"> - N</w:t>
            </w:r>
            <w:r w:rsidRPr="00FB73AA">
              <w:rPr>
                <w:sz w:val="24"/>
                <w:szCs w:val="24"/>
              </w:rPr>
              <w:t>ovembre 2020</w:t>
            </w:r>
          </w:p>
          <w:p w14:paraId="7D1467C7" w14:textId="0FAFC623" w:rsidR="003E248E" w:rsidRDefault="003E248E" w:rsidP="003E248E">
            <w:pPr>
              <w:jc w:val="right"/>
            </w:pPr>
          </w:p>
        </w:tc>
      </w:tr>
    </w:tbl>
    <w:p w14:paraId="2DDBFB8C" w14:textId="64EEB398" w:rsidR="00467F90" w:rsidRDefault="00467F90"/>
    <w:p w14:paraId="42DEC483" w14:textId="66E42F33" w:rsidR="003E248E" w:rsidRPr="002D1749" w:rsidRDefault="003E248E" w:rsidP="00FB73AA">
      <w:pPr>
        <w:ind w:left="142" w:right="-24"/>
        <w:jc w:val="both"/>
        <w:rPr>
          <w:sz w:val="28"/>
          <w:szCs w:val="28"/>
        </w:rPr>
      </w:pPr>
      <w:r w:rsidRPr="002D1749">
        <w:rPr>
          <w:sz w:val="28"/>
          <w:szCs w:val="28"/>
        </w:rPr>
        <w:t>Procédure</w:t>
      </w:r>
      <w:r w:rsidR="00256B6F">
        <w:rPr>
          <w:sz w:val="28"/>
          <w:szCs w:val="28"/>
        </w:rPr>
        <w:t xml:space="preserve"> de</w:t>
      </w:r>
      <w:r w:rsidRPr="002D1749">
        <w:rPr>
          <w:sz w:val="28"/>
          <w:szCs w:val="28"/>
        </w:rPr>
        <w:t xml:space="preserve"> Déshabillage en fin de série - C’est ce moment qui est potentiellement contaminant. Il est nécessaire de prévoir un lieu dédié avec </w:t>
      </w:r>
      <w:r w:rsidR="003275C7">
        <w:rPr>
          <w:sz w:val="28"/>
          <w:szCs w:val="28"/>
        </w:rPr>
        <w:t>carton</w:t>
      </w:r>
      <w:r w:rsidR="003275C7" w:rsidRPr="002D1749">
        <w:rPr>
          <w:sz w:val="28"/>
          <w:szCs w:val="28"/>
        </w:rPr>
        <w:t xml:space="preserve"> </w:t>
      </w:r>
      <w:r w:rsidRPr="002D1749">
        <w:rPr>
          <w:sz w:val="28"/>
          <w:szCs w:val="28"/>
        </w:rPr>
        <w:t>DASRI, spray ou lingettes désinfectantes et de respecter l’ordre suivant</w:t>
      </w:r>
      <w:r w:rsidR="003275C7">
        <w:rPr>
          <w:sz w:val="28"/>
          <w:szCs w:val="28"/>
        </w:rPr>
        <w:t> :</w:t>
      </w:r>
    </w:p>
    <w:p w14:paraId="695EAA4B" w14:textId="77777777" w:rsidR="003E248E" w:rsidRPr="002D1749" w:rsidRDefault="003E248E" w:rsidP="002D1749">
      <w:pPr>
        <w:ind w:left="993" w:right="1110"/>
        <w:rPr>
          <w:sz w:val="28"/>
          <w:szCs w:val="28"/>
        </w:rPr>
      </w:pPr>
    </w:p>
    <w:p w14:paraId="7DA3D604" w14:textId="3D663AD7" w:rsidR="003E248E" w:rsidRPr="002D1749" w:rsidRDefault="003E248E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 w:rsidRPr="002D1749">
        <w:rPr>
          <w:sz w:val="28"/>
          <w:szCs w:val="28"/>
        </w:rPr>
        <w:t>Retirer les gants 2 entre chaque patient et les jeter dans le carton DASRI.</w:t>
      </w:r>
    </w:p>
    <w:p w14:paraId="540EF147" w14:textId="77777777" w:rsidR="003E248E" w:rsidRPr="002D1749" w:rsidRDefault="003E248E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 w:rsidRPr="002D1749">
        <w:rPr>
          <w:sz w:val="28"/>
          <w:szCs w:val="28"/>
        </w:rPr>
        <w:t>Retirer les surchaussures</w:t>
      </w:r>
    </w:p>
    <w:p w14:paraId="791EE550" w14:textId="388D9847" w:rsidR="002D1749" w:rsidRPr="002D1749" w:rsidRDefault="002D1749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 w:rsidRPr="002D1749">
        <w:rPr>
          <w:sz w:val="28"/>
          <w:szCs w:val="28"/>
        </w:rPr>
        <w:t>Retirer</w:t>
      </w:r>
      <w:r w:rsidR="003E248E" w:rsidRPr="002D1749">
        <w:rPr>
          <w:sz w:val="28"/>
          <w:szCs w:val="28"/>
        </w:rPr>
        <w:t xml:space="preserve"> la surblouse depuis l’abdomen vers l’avant en désengageant les épaules (ne pas porter les mains à l’arrière de la nuque pour dénouer le lien car le risque de contamination des manches avec le visage et/ou le cou est possible), garder la surface contaminée loin de soi, enrouler la surblouse de telle sorte à ce que la surface contaminée soit enveloppée, enroulée sur elle-même. </w:t>
      </w:r>
      <w:r w:rsidR="00A34D89">
        <w:rPr>
          <w:sz w:val="28"/>
          <w:szCs w:val="28"/>
        </w:rPr>
        <w:t>J</w:t>
      </w:r>
      <w:r w:rsidR="003E248E" w:rsidRPr="002D1749">
        <w:rPr>
          <w:sz w:val="28"/>
          <w:szCs w:val="28"/>
        </w:rPr>
        <w:t xml:space="preserve">eter avec précaution </w:t>
      </w:r>
      <w:bookmarkStart w:id="0" w:name="_Hlk56614804"/>
      <w:r w:rsidR="003E248E" w:rsidRPr="002D1749">
        <w:rPr>
          <w:sz w:val="28"/>
          <w:szCs w:val="28"/>
        </w:rPr>
        <w:t xml:space="preserve">dans </w:t>
      </w:r>
      <w:r w:rsidR="003275C7">
        <w:rPr>
          <w:sz w:val="28"/>
          <w:szCs w:val="28"/>
        </w:rPr>
        <w:t>le carton DASRI</w:t>
      </w:r>
      <w:bookmarkEnd w:id="0"/>
      <w:r w:rsidRPr="002D1749">
        <w:rPr>
          <w:sz w:val="28"/>
          <w:szCs w:val="28"/>
        </w:rPr>
        <w:t>.</w:t>
      </w:r>
    </w:p>
    <w:p w14:paraId="587C9554" w14:textId="77777777" w:rsidR="00A34D89" w:rsidRDefault="003E248E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 w:rsidRPr="003275C7">
        <w:rPr>
          <w:sz w:val="28"/>
          <w:szCs w:val="28"/>
        </w:rPr>
        <w:t xml:space="preserve">Retirer les surchaussures – les jeter avec précaution </w:t>
      </w:r>
      <w:r w:rsidR="003275C7" w:rsidRPr="002D1749">
        <w:rPr>
          <w:sz w:val="28"/>
          <w:szCs w:val="28"/>
        </w:rPr>
        <w:t xml:space="preserve">dans </w:t>
      </w:r>
      <w:r w:rsidR="003275C7">
        <w:rPr>
          <w:sz w:val="28"/>
          <w:szCs w:val="28"/>
        </w:rPr>
        <w:t>le carton DASRI</w:t>
      </w:r>
      <w:r w:rsidR="00A34D89">
        <w:rPr>
          <w:sz w:val="28"/>
          <w:szCs w:val="28"/>
        </w:rPr>
        <w:t>.</w:t>
      </w:r>
    </w:p>
    <w:p w14:paraId="6A496CBF" w14:textId="2F1BCC62" w:rsidR="002D1749" w:rsidRPr="003275C7" w:rsidRDefault="003E248E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 w:rsidRPr="003275C7">
        <w:rPr>
          <w:sz w:val="28"/>
          <w:szCs w:val="28"/>
        </w:rPr>
        <w:t>Réaliser une friction des mains avec une solution hydroalcoolique</w:t>
      </w:r>
      <w:r w:rsidR="003275C7">
        <w:rPr>
          <w:sz w:val="28"/>
          <w:szCs w:val="28"/>
        </w:rPr>
        <w:t>.</w:t>
      </w:r>
    </w:p>
    <w:p w14:paraId="1187037C" w14:textId="26924E85" w:rsidR="002D1749" w:rsidRPr="002D1749" w:rsidRDefault="003E248E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 w:rsidRPr="002D1749">
        <w:rPr>
          <w:sz w:val="28"/>
          <w:szCs w:val="28"/>
        </w:rPr>
        <w:t>Garder la tête levée afin que le masque de protection respiratoire n'entre pas en contact avec le cou ou la tenue</w:t>
      </w:r>
      <w:r w:rsidR="003275C7">
        <w:rPr>
          <w:sz w:val="28"/>
          <w:szCs w:val="28"/>
        </w:rPr>
        <w:t>.</w:t>
      </w:r>
    </w:p>
    <w:p w14:paraId="18F89D98" w14:textId="1566803C" w:rsidR="002D1749" w:rsidRPr="002D1749" w:rsidRDefault="00A34D89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>
        <w:rPr>
          <w:sz w:val="28"/>
          <w:szCs w:val="28"/>
        </w:rPr>
        <w:t>Oter l</w:t>
      </w:r>
      <w:r w:rsidR="003E248E" w:rsidRPr="002D1749">
        <w:rPr>
          <w:sz w:val="28"/>
          <w:szCs w:val="28"/>
        </w:rPr>
        <w:t>es lunettes de protection qui seront nettoyées avec lingettes désinfectantes</w:t>
      </w:r>
      <w:r w:rsidR="002D1749" w:rsidRPr="002D1749">
        <w:rPr>
          <w:sz w:val="28"/>
          <w:szCs w:val="28"/>
        </w:rPr>
        <w:t xml:space="preserve"> ou spray</w:t>
      </w:r>
      <w:r>
        <w:rPr>
          <w:sz w:val="28"/>
          <w:szCs w:val="28"/>
        </w:rPr>
        <w:t>.</w:t>
      </w:r>
    </w:p>
    <w:p w14:paraId="0434E17F" w14:textId="003BBD35" w:rsidR="002D1749" w:rsidRPr="002D1749" w:rsidRDefault="002D1749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 w:rsidRPr="002D1749">
        <w:rPr>
          <w:sz w:val="28"/>
          <w:szCs w:val="28"/>
        </w:rPr>
        <w:t xml:space="preserve">Retirer le masque selon procédure puis la charlotte et les jeter avec précaution </w:t>
      </w:r>
      <w:r w:rsidR="003275C7" w:rsidRPr="002D1749">
        <w:rPr>
          <w:sz w:val="28"/>
          <w:szCs w:val="28"/>
        </w:rPr>
        <w:t xml:space="preserve">dans </w:t>
      </w:r>
      <w:r w:rsidR="003275C7">
        <w:rPr>
          <w:sz w:val="28"/>
          <w:szCs w:val="28"/>
        </w:rPr>
        <w:t>le carton DASRI</w:t>
      </w:r>
      <w:r w:rsidRPr="002D1749">
        <w:rPr>
          <w:sz w:val="28"/>
          <w:szCs w:val="28"/>
        </w:rPr>
        <w:t>.</w:t>
      </w:r>
    </w:p>
    <w:p w14:paraId="1599D9D0" w14:textId="373364DC" w:rsidR="002D1749" w:rsidRPr="002D1749" w:rsidRDefault="002D1749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 w:rsidRPr="002D1749">
        <w:rPr>
          <w:sz w:val="28"/>
          <w:szCs w:val="28"/>
        </w:rPr>
        <w:t xml:space="preserve">Retirer les gants 1 et les jeter avec précaution </w:t>
      </w:r>
      <w:r w:rsidR="003275C7" w:rsidRPr="002D1749">
        <w:rPr>
          <w:sz w:val="28"/>
          <w:szCs w:val="28"/>
        </w:rPr>
        <w:t xml:space="preserve">dans </w:t>
      </w:r>
      <w:r w:rsidR="003275C7">
        <w:rPr>
          <w:sz w:val="28"/>
          <w:szCs w:val="28"/>
        </w:rPr>
        <w:t>le carton DASRI</w:t>
      </w:r>
      <w:r w:rsidRPr="002D1749">
        <w:rPr>
          <w:sz w:val="28"/>
          <w:szCs w:val="28"/>
        </w:rPr>
        <w:t>.</w:t>
      </w:r>
    </w:p>
    <w:p w14:paraId="71ABD950" w14:textId="511BF094" w:rsidR="003E248E" w:rsidRDefault="003E248E" w:rsidP="00256B6F">
      <w:pPr>
        <w:pStyle w:val="Paragraphedeliste"/>
        <w:numPr>
          <w:ilvl w:val="0"/>
          <w:numId w:val="2"/>
        </w:numPr>
        <w:ind w:left="993" w:right="401"/>
        <w:rPr>
          <w:sz w:val="28"/>
          <w:szCs w:val="28"/>
        </w:rPr>
      </w:pPr>
      <w:r w:rsidRPr="002D1749">
        <w:rPr>
          <w:sz w:val="28"/>
          <w:szCs w:val="28"/>
        </w:rPr>
        <w:t>Terminer par une friction hydroalcoolique des mains +++</w:t>
      </w:r>
      <w:r w:rsidR="002D1749" w:rsidRPr="002D1749">
        <w:rPr>
          <w:sz w:val="28"/>
          <w:szCs w:val="28"/>
        </w:rPr>
        <w:t xml:space="preserve"> ou lavage de main</w:t>
      </w:r>
      <w:r w:rsidR="00A34D89">
        <w:rPr>
          <w:sz w:val="28"/>
          <w:szCs w:val="28"/>
        </w:rPr>
        <w:t>s.</w:t>
      </w:r>
      <w:r w:rsidR="002D1749" w:rsidRPr="002D1749">
        <w:rPr>
          <w:sz w:val="28"/>
          <w:szCs w:val="28"/>
        </w:rPr>
        <w:t xml:space="preserve"> </w:t>
      </w:r>
    </w:p>
    <w:p w14:paraId="564C941A" w14:textId="364B2C51" w:rsidR="00A34D89" w:rsidRDefault="00A34D89" w:rsidP="00256B6F">
      <w:pPr>
        <w:ind w:left="633" w:right="401"/>
        <w:rPr>
          <w:sz w:val="28"/>
          <w:szCs w:val="28"/>
        </w:rPr>
      </w:pPr>
    </w:p>
    <w:p w14:paraId="7CEFF703" w14:textId="77777777" w:rsidR="00256B6F" w:rsidRDefault="00256B6F" w:rsidP="00256B6F">
      <w:pPr>
        <w:ind w:left="633" w:right="401"/>
        <w:rPr>
          <w:sz w:val="28"/>
          <w:szCs w:val="28"/>
        </w:rPr>
      </w:pPr>
    </w:p>
    <w:p w14:paraId="5ED21155" w14:textId="62B8EBD9" w:rsidR="002D1749" w:rsidRDefault="00A34D89" w:rsidP="00256B6F">
      <w:pPr>
        <w:ind w:left="633" w:right="401"/>
        <w:rPr>
          <w:sz w:val="28"/>
          <w:szCs w:val="28"/>
        </w:rPr>
      </w:pPr>
      <w:r>
        <w:rPr>
          <w:sz w:val="28"/>
          <w:szCs w:val="28"/>
        </w:rPr>
        <w:t>En fin de mission, m</w:t>
      </w:r>
      <w:r w:rsidR="003275C7" w:rsidRPr="00A34D89">
        <w:rPr>
          <w:sz w:val="28"/>
          <w:szCs w:val="28"/>
        </w:rPr>
        <w:t xml:space="preserve">ettre vos tenues professionnelles dédiées dans une poche </w:t>
      </w:r>
      <w:r>
        <w:rPr>
          <w:sz w:val="28"/>
          <w:szCs w:val="28"/>
        </w:rPr>
        <w:t xml:space="preserve">à </w:t>
      </w:r>
      <w:r w:rsidR="003275C7" w:rsidRPr="00A34D89">
        <w:rPr>
          <w:sz w:val="28"/>
          <w:szCs w:val="28"/>
        </w:rPr>
        <w:t>ordure</w:t>
      </w:r>
      <w:r>
        <w:rPr>
          <w:sz w:val="28"/>
          <w:szCs w:val="28"/>
        </w:rPr>
        <w:t>s</w:t>
      </w:r>
      <w:r w:rsidR="003275C7" w:rsidRPr="00A34D89">
        <w:rPr>
          <w:sz w:val="28"/>
          <w:szCs w:val="28"/>
        </w:rPr>
        <w:t xml:space="preserve"> ménagère</w:t>
      </w:r>
      <w:r>
        <w:rPr>
          <w:sz w:val="28"/>
          <w:szCs w:val="28"/>
        </w:rPr>
        <w:t>s</w:t>
      </w:r>
      <w:r w:rsidR="003275C7" w:rsidRPr="00A34D89">
        <w:rPr>
          <w:sz w:val="28"/>
          <w:szCs w:val="28"/>
        </w:rPr>
        <w:t xml:space="preserve"> 48H avant lavage à 60°C.</w:t>
      </w:r>
    </w:p>
    <w:sectPr w:rsidR="002D1749" w:rsidSect="00256B6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22361"/>
    <w:multiLevelType w:val="hybridMultilevel"/>
    <w:tmpl w:val="D9D6A6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C4D7D"/>
    <w:multiLevelType w:val="hybridMultilevel"/>
    <w:tmpl w:val="F510E99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8E"/>
    <w:rsid w:val="00256B6F"/>
    <w:rsid w:val="002D1749"/>
    <w:rsid w:val="003275C7"/>
    <w:rsid w:val="003E248E"/>
    <w:rsid w:val="004155EA"/>
    <w:rsid w:val="00467F90"/>
    <w:rsid w:val="004E370F"/>
    <w:rsid w:val="00A34D89"/>
    <w:rsid w:val="00DE1E84"/>
    <w:rsid w:val="00F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1C08"/>
  <w15:chartTrackingRefBased/>
  <w15:docId w15:val="{C9B0610D-8148-4AE5-8A37-70CB1F3C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gavigniaux</dc:creator>
  <cp:keywords/>
  <dc:description/>
  <cp:lastModifiedBy>carole gavigniaux</cp:lastModifiedBy>
  <cp:revision>5</cp:revision>
  <dcterms:created xsi:type="dcterms:W3CDTF">2020-11-18T15:27:00Z</dcterms:created>
  <dcterms:modified xsi:type="dcterms:W3CDTF">2020-11-18T17:08:00Z</dcterms:modified>
</cp:coreProperties>
</file>